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 w:cs="Times New Roman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仿宋" w:eastAsia="黑体" w:cs="Times New Roman"/>
          <w:bCs/>
          <w:kern w:val="0"/>
          <w:sz w:val="32"/>
          <w:szCs w:val="28"/>
          <w:shd w:val="clear" w:color="auto" w:fill="FFFFFF"/>
        </w:rPr>
        <w:t>附表</w:t>
      </w:r>
      <w:r>
        <w:rPr>
          <w:rFonts w:ascii="黑体" w:hAnsi="仿宋" w:eastAsia="黑体" w:cs="Times New Roman"/>
          <w:bCs/>
          <w:kern w:val="0"/>
          <w:sz w:val="32"/>
          <w:szCs w:val="28"/>
          <w:shd w:val="clear" w:color="auto" w:fill="FFFFFF"/>
        </w:rPr>
        <w:t>1</w:t>
      </w:r>
      <w:r>
        <w:rPr>
          <w:rFonts w:hint="eastAsia" w:ascii="黑体" w:hAnsi="仿宋" w:eastAsia="黑体" w:cs="Times New Roman"/>
          <w:bCs/>
          <w:kern w:val="0"/>
          <w:sz w:val="32"/>
          <w:szCs w:val="28"/>
          <w:shd w:val="clear" w:color="auto" w:fill="FFFFFF"/>
        </w:rPr>
        <w:t>：</w:t>
      </w:r>
    </w:p>
    <w:p>
      <w:pPr>
        <w:snapToGrid w:val="0"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呼伦贝尔学院辅导员工作考核表（一）</w:t>
      </w:r>
    </w:p>
    <w:p>
      <w:pPr>
        <w:snapToGrid w:val="0"/>
        <w:spacing w:afterLines="50"/>
        <w:jc w:val="center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（年度）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607"/>
        <w:gridCol w:w="477"/>
        <w:gridCol w:w="1232"/>
        <w:gridCol w:w="973"/>
        <w:gridCol w:w="1461"/>
        <w:gridCol w:w="1493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2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70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14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出生年月</w:t>
            </w:r>
          </w:p>
        </w:tc>
        <w:tc>
          <w:tcPr>
            <w:tcW w:w="16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院系</w:t>
            </w:r>
          </w:p>
        </w:tc>
        <w:tc>
          <w:tcPr>
            <w:tcW w:w="2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职务职称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从事辅导员时间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类别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5" w:hRule="atLeast"/>
        </w:trPr>
        <w:tc>
          <w:tcPr>
            <w:tcW w:w="61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自评</w:t>
            </w:r>
          </w:p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总结</w:t>
            </w:r>
          </w:p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790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（突出工作实绩，字数不超过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1200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字）</w:t>
            </w:r>
          </w:p>
          <w:p>
            <w:pPr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52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ind w:firstLine="3080" w:firstLineChars="110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703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学院评分</w:t>
            </w:r>
          </w:p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（总分80）</w:t>
            </w:r>
          </w:p>
        </w:tc>
        <w:tc>
          <w:tcPr>
            <w:tcW w:w="6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snapToGrid w:val="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院考核小组测评分（5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分）：分</w:t>
            </w:r>
          </w:p>
          <w:p>
            <w:pPr>
              <w:snapToGrid w:val="0"/>
              <w:ind w:firstLine="2800" w:firstLineChars="100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签名（盖章）：</w:t>
            </w:r>
          </w:p>
          <w:p>
            <w:pPr>
              <w:snapToGrid w:val="0"/>
              <w:ind w:right="1150" w:firstLine="3360" w:firstLineChars="120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703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6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学生测评（3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分）：分</w:t>
            </w:r>
          </w:p>
          <w:p>
            <w:pPr>
              <w:snapToGrid w:val="0"/>
              <w:ind w:firstLine="3360" w:firstLineChars="120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负责人（签名）：</w:t>
            </w:r>
          </w:p>
          <w:p>
            <w:pPr>
              <w:snapToGrid w:val="0"/>
              <w:ind w:right="1120" w:firstLine="3360" w:firstLineChars="120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年   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7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学校评分</w:t>
            </w:r>
          </w:p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（总分2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6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日常表现（2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分）：分</w:t>
            </w:r>
          </w:p>
          <w:p>
            <w:pPr>
              <w:snapToGrid w:val="0"/>
              <w:ind w:firstLine="3360" w:firstLineChars="120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负责人（签名）：</w:t>
            </w:r>
          </w:p>
          <w:p>
            <w:pPr>
              <w:widowControl/>
              <w:snapToGrid w:val="0"/>
              <w:ind w:right="112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7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突出业绩与重大失误考核</w:t>
            </w:r>
          </w:p>
        </w:tc>
        <w:tc>
          <w:tcPr>
            <w:tcW w:w="6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突出业绩加分：分</w:t>
            </w:r>
          </w:p>
          <w:p>
            <w:pPr>
              <w:snapToGrid w:val="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重大失误减分：分</w:t>
            </w:r>
          </w:p>
          <w:p>
            <w:pPr>
              <w:snapToGrid w:val="0"/>
              <w:ind w:firstLine="3360" w:firstLineChars="120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负责人（签名）：</w:t>
            </w:r>
          </w:p>
          <w:p>
            <w:pPr>
              <w:snapToGrid w:val="0"/>
              <w:ind w:right="1120" w:firstLine="3360" w:firstLineChars="120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7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考核结果及等级</w:t>
            </w:r>
          </w:p>
        </w:tc>
        <w:tc>
          <w:tcPr>
            <w:tcW w:w="6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考核总分分，考核等级。</w:t>
            </w:r>
          </w:p>
          <w:p>
            <w:pPr>
              <w:snapToGrid w:val="0"/>
              <w:jc w:val="righ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snapToGrid w:val="0"/>
              <w:ind w:left="3640" w:hanging="3640" w:hangingChars="1300"/>
              <w:jc w:val="righ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7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备注</w:t>
            </w:r>
          </w:p>
        </w:tc>
        <w:tc>
          <w:tcPr>
            <w:tcW w:w="6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bCs/>
                <w:sz w:val="28"/>
                <w:szCs w:val="28"/>
              </w:rPr>
            </w:pPr>
          </w:p>
        </w:tc>
      </w:tr>
    </w:tbl>
    <w:p>
      <w:pPr>
        <w:wordWrap w:val="0"/>
        <w:ind w:right="8" w:rightChars="4"/>
        <w:jc w:val="both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请用</w:t>
      </w:r>
      <w:r>
        <w:rPr>
          <w:rFonts w:ascii="仿宋" w:hAnsi="仿宋" w:eastAsia="仿宋" w:cs="Times New Roman"/>
          <w:bCs/>
          <w:sz w:val="28"/>
          <w:szCs w:val="28"/>
        </w:rPr>
        <w:t>A4</w:t>
      </w:r>
      <w:r>
        <w:rPr>
          <w:rFonts w:hint="eastAsia" w:ascii="仿宋" w:hAnsi="仿宋" w:eastAsia="仿宋" w:cs="Times New Roman"/>
          <w:bCs/>
          <w:sz w:val="28"/>
          <w:szCs w:val="28"/>
        </w:rPr>
        <w:t>纸双面打印呼伦贝尔学院学生处制表</w:t>
      </w:r>
    </w:p>
    <w:p>
      <w:pPr>
        <w:autoSpaceDE w:val="0"/>
        <w:autoSpaceDN w:val="0"/>
        <w:adjustRightInd w:val="0"/>
        <w:snapToGrid w:val="0"/>
        <w:spacing w:line="240" w:lineRule="atLeast"/>
        <w:rPr>
          <w:rFonts w:ascii="黑体" w:hAnsi="黑体" w:eastAsia="黑体" w:cs="宋体"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2"/>
          <w:kern w:val="0"/>
          <w:sz w:val="32"/>
          <w:szCs w:val="32"/>
        </w:rPr>
        <w:t>附表2：</w:t>
      </w:r>
    </w:p>
    <w:p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spacing w:val="2"/>
          <w:kern w:val="0"/>
          <w:sz w:val="32"/>
          <w:szCs w:val="32"/>
        </w:rPr>
        <w:t>呼伦贝尔学院辅导员工作学生评议表</w:t>
      </w:r>
      <w:r>
        <w:rPr>
          <w:rFonts w:hint="eastAsia" w:ascii="黑体" w:hAnsi="黑体" w:eastAsia="黑体"/>
          <w:sz w:val="32"/>
          <w:szCs w:val="32"/>
        </w:rPr>
        <w:t>（试行）</w:t>
      </w:r>
    </w:p>
    <w:p>
      <w:pPr>
        <w:spacing w:line="240" w:lineRule="atLeast"/>
        <w:ind w:firstLine="980" w:firstLineChars="35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被评议人：                 评议时间：</w:t>
      </w:r>
    </w:p>
    <w:tbl>
      <w:tblPr>
        <w:tblStyle w:val="5"/>
        <w:tblW w:w="8897" w:type="dxa"/>
        <w:tblInd w:w="-1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6240"/>
        <w:gridCol w:w="874"/>
        <w:gridCol w:w="801"/>
      </w:tblGrid>
      <w:tr>
        <w:tblPrEx>
          <w:tblLayout w:type="fixed"/>
        </w:tblPrEx>
        <w:trPr>
          <w:trHeight w:val="766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firstLine="2520" w:firstLineChars="9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评议内容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满分</w:t>
            </w: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6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以身作则，遵纪守法，在学生中树立良好的师长形象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6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工作认真，讲究方法，日常教育和管理常抓不懈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6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经常深入宿舍和教室与学生谈心，熟悉学生情况和思想动态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6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公正公平地开展综合测评、评奖评优等工作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6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公正公平地开展助困和国家助学贷款工作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6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热心指导学生的学习、生活和就业，解决心理困惑和实际问题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6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每周参加或主持班会，内容丰富、效果好；有计划地组织学生开展主题教育活动，并主动参加学生活动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6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能够做好班团干部的配备和管理，所带班级民主作风好，班干部能起到模范带头作用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6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采取有力措施加强班风、学风建设，集体凝聚力强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6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具有较高的政治理论水平，思想政治教育工作效果好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注：以上条款由学生处负责解释</w:t>
      </w:r>
    </w:p>
    <w:p>
      <w:pPr>
        <w:autoSpaceDE w:val="0"/>
        <w:autoSpaceDN w:val="0"/>
        <w:adjustRightInd w:val="0"/>
        <w:snapToGrid w:val="0"/>
        <w:spacing w:line="240" w:lineRule="atLeast"/>
        <w:rPr>
          <w:rFonts w:ascii="黑体" w:hAnsi="黑体" w:eastAsia="黑体" w:cs="宋体"/>
          <w:b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spacing w:val="2"/>
          <w:kern w:val="0"/>
          <w:sz w:val="32"/>
          <w:szCs w:val="32"/>
        </w:rPr>
        <w:t>附表3：</w:t>
      </w:r>
    </w:p>
    <w:p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黑体" w:hAnsi="黑体" w:eastAsia="黑体" w:cs="宋体"/>
          <w:b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spacing w:val="2"/>
          <w:kern w:val="0"/>
          <w:sz w:val="32"/>
          <w:szCs w:val="32"/>
        </w:rPr>
        <w:t>呼伦贝尔学院辅导员工作考核表（试行）</w:t>
      </w:r>
    </w:p>
    <w:p>
      <w:pPr>
        <w:autoSpaceDE w:val="0"/>
        <w:autoSpaceDN w:val="0"/>
        <w:adjustRightInd w:val="0"/>
        <w:snapToGrid w:val="0"/>
        <w:spacing w:line="240" w:lineRule="atLeast"/>
        <w:rPr>
          <w:rFonts w:ascii="仿宋_GB2312" w:hAnsi="仿宋_GB2312" w:eastAsia="仿宋_GB2312" w:cs="宋体"/>
          <w:spacing w:val="34"/>
          <w:kern w:val="0"/>
          <w:sz w:val="28"/>
          <w:szCs w:val="24"/>
        </w:rPr>
      </w:pPr>
    </w:p>
    <w:p>
      <w:pPr>
        <w:autoSpaceDE w:val="0"/>
        <w:autoSpaceDN w:val="0"/>
        <w:adjustRightInd w:val="0"/>
        <w:snapToGrid w:val="0"/>
        <w:spacing w:line="240" w:lineRule="atLeast"/>
        <w:rPr>
          <w:rFonts w:ascii="仿宋_GB2312" w:hAnsi="仿宋_GB2312" w:eastAsia="仿宋_GB2312" w:cs="宋体"/>
          <w:spacing w:val="34"/>
          <w:kern w:val="0"/>
          <w:sz w:val="28"/>
          <w:szCs w:val="24"/>
        </w:rPr>
      </w:pPr>
      <w:r>
        <w:rPr>
          <w:rFonts w:hint="eastAsia" w:ascii="仿宋_GB2312" w:hAnsi="仿宋_GB2312" w:eastAsia="仿宋_GB2312" w:cs="宋体"/>
          <w:spacing w:val="34"/>
          <w:kern w:val="0"/>
          <w:sz w:val="28"/>
          <w:szCs w:val="24"/>
        </w:rPr>
        <w:t>被考核人：      考核单位：各学院     考核时间：</w:t>
      </w:r>
    </w:p>
    <w:p>
      <w:pPr>
        <w:framePr w:w="1301" w:h="276" w:hSpace="180" w:vSpace="180" w:wrap="notBeside" w:vAnchor="margin" w:hAnchor="margin" w:x="10828" w:y="2263"/>
        <w:autoSpaceDE w:val="0"/>
        <w:autoSpaceDN w:val="0"/>
        <w:adjustRightInd w:val="0"/>
        <w:snapToGrid w:val="0"/>
        <w:spacing w:line="240" w:lineRule="atLeas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宋体"/>
          <w:spacing w:val="-1"/>
          <w:kern w:val="0"/>
          <w:sz w:val="24"/>
          <w:szCs w:val="24"/>
        </w:rPr>
        <w:t>考核时间：</w:t>
      </w:r>
    </w:p>
    <w:tbl>
      <w:tblPr>
        <w:tblStyle w:val="5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521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left="-90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考核</w:t>
            </w:r>
          </w:p>
          <w:p>
            <w:pPr>
              <w:spacing w:line="440" w:lineRule="exact"/>
              <w:ind w:left="-90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652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firstLine="2380" w:firstLineChars="850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考核内容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德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(10分)</w:t>
            </w:r>
          </w:p>
        </w:tc>
        <w:tc>
          <w:tcPr>
            <w:tcW w:w="652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60" w:lineRule="exact"/>
              <w:ind w:left="-90"/>
              <w:jc w:val="left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1.政治素质高，能坚持正确的育人方向，引导学生树立远大理想和正确的世界观、人生观、价值观（2分）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40" w:lineRule="exact"/>
              <w:ind w:left="-90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60" w:lineRule="exact"/>
              <w:ind w:left="-90"/>
              <w:jc w:val="left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2.品德修养好，为人师表，帮助学生养成良好的道德品质（2分）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60" w:lineRule="exact"/>
              <w:ind w:left="-90"/>
              <w:jc w:val="left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3.爱岗敬业，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有较强的责任意识、服务意识、研究意识和创新意识（2分）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40" w:lineRule="exact"/>
              <w:ind w:left="-90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left="-90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4.组织观念强，自觉服从学校事业发展的大局，服从组织安排和工作需要（2分）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40" w:lineRule="exact"/>
              <w:ind w:left="-90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left="-90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5.廉洁自律，自觉遵守学校各项规章制度（2分）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40" w:lineRule="exact"/>
              <w:ind w:left="-90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firstLine="280" w:firstLineChars="100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能</w:t>
            </w:r>
          </w:p>
          <w:p>
            <w:pPr>
              <w:spacing w:line="44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(10分)</w:t>
            </w:r>
          </w:p>
        </w:tc>
        <w:tc>
          <w:tcPr>
            <w:tcW w:w="652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1.综合业务素质高，具备较强的教育管理、心理与职业咨询等方面的专业知识及良好的语言文字表达能力，能做好学生的“思想引导、心理疏导、学习向导、生活辅导、行为督导、就业指导”等工作（2分）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40" w:lineRule="exact"/>
              <w:ind w:left="-90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2. 具有一定的组织协调能力，能有效开展学生教育、管理和服务工作（2分）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40" w:lineRule="exact"/>
              <w:ind w:left="-90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3. 具有一定的观察沟通能力，能及时发现学生的思想动态，善于沟通交流提高工作质量与效率（2分）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40" w:lineRule="exact"/>
              <w:ind w:left="-90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4.具有一定的解决问题能力，能妥善应对各种紧急事件，及时处理和化解各种矛盾与问题，做到“发现得早、控制得了、处理得好”（2分）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40" w:lineRule="exact"/>
              <w:ind w:left="-90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5.具有一定的研究创新能力，能积极开展理论研究，拓展工作思路，总结工作经验，创造性地开展学生工作（2分）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40" w:lineRule="exact"/>
              <w:ind w:left="-90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43" w:hRule="atLeast"/>
        </w:trPr>
        <w:tc>
          <w:tcPr>
            <w:tcW w:w="85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勤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(15分)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1.工作量饱和，工作认真踏实，按时按要求完成任务（3分）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40" w:lineRule="exact"/>
              <w:ind w:left="-90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2.及时了解、掌握学生的思想状况、心理健康情况，主动找学生谈心谈话；每学年与分管的每个学生谈话至少1次（3分）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3.经常深入班级、宿舍，指导、关心学生的学习、生活，帮助学生解决实际困难，重视困难学生的教育管理；每周深入班级、宿舍次数至少2次（3分）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4.认真开展就业指导工作，努力培养学生的就业能力、适应能力，每学年开展专题活动至少2次（3分）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134" w:type="dxa"/>
            <w:tcBorders>
              <w:left w:val="single" w:color="auto" w:sz="4" w:space="0"/>
              <w:bottom w:val="nil"/>
              <w:right w:val="single" w:color="auto" w:sz="6" w:space="0"/>
            </w:tcBorders>
          </w:tcPr>
          <w:p/>
        </w:tc>
        <w:tc>
          <w:tcPr>
            <w:tcW w:w="652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5.积极思考工作中出现的难题，努力探寻解决问题的途径和方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法（3分）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</w:tcPr>
          <w:p/>
        </w:tc>
      </w:tr>
      <w:tr>
        <w:tblPrEx>
          <w:tblLayout w:type="fixed"/>
        </w:tblPrEx>
        <w:trPr>
          <w:trHeight w:val="635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60" w:lineRule="exact"/>
              <w:ind w:left="-90"/>
              <w:jc w:val="left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1.学风建设有成效，所分管学生的学风浓、考风正、科研氛围好（3分）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90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9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2.学生骨干队伍风气正、素质高，富有战斗力，起到模范带头作用（3分）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90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34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90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绩</w:t>
            </w:r>
          </w:p>
          <w:p>
            <w:pPr>
              <w:spacing w:line="440" w:lineRule="exact"/>
              <w:ind w:left="-90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(15分)</w:t>
            </w:r>
          </w:p>
          <w:p>
            <w:pPr>
              <w:spacing w:line="440" w:lineRule="exact"/>
              <w:ind w:left="-9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3.重视学生自我教育、自我管理和自我服务；党团组织、学生会、社团等学生组织建设制度健全，活动规范，工作出色，充分发挥了自身的优势，在各项评比中成绩优良（3分）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90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34" w:type="dxa"/>
            <w:vMerge w:val="restar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9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4.校园文化活动形式多样、内容丰富、成绩突出，形成了良好的氛围（3分）</w:t>
            </w:r>
          </w:p>
        </w:tc>
        <w:tc>
          <w:tcPr>
            <w:tcW w:w="851" w:type="dxa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90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9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5.工作有创新，有特色，有成效；所分管学生团结上进，稳定和谐（3分）</w:t>
            </w:r>
          </w:p>
        </w:tc>
        <w:tc>
          <w:tcPr>
            <w:tcW w:w="851" w:type="dxa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90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40" w:firstLineChars="5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满分</w:t>
            </w:r>
          </w:p>
        </w:tc>
        <w:tc>
          <w:tcPr>
            <w:tcW w:w="6521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50分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4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注：以上条款由学生处负责解释</w:t>
      </w:r>
    </w:p>
    <w:p>
      <w:pPr>
        <w:autoSpaceDE w:val="0"/>
        <w:autoSpaceDN w:val="0"/>
        <w:adjustRightInd w:val="0"/>
        <w:snapToGrid w:val="0"/>
        <w:spacing w:line="240" w:lineRule="atLeast"/>
        <w:rPr>
          <w:rFonts w:ascii="黑体" w:hAnsi="黑体" w:eastAsia="黑体" w:cs="宋体"/>
          <w:spacing w:val="2"/>
          <w:kern w:val="0"/>
          <w:sz w:val="32"/>
          <w:szCs w:val="32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附表4：</w:t>
      </w:r>
    </w:p>
    <w:p>
      <w:pPr>
        <w:ind w:firstLine="1280" w:firstLineChars="4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呼伦贝尔学院辅导员工作考核表（试行）</w:t>
      </w:r>
    </w:p>
    <w:p>
      <w:pPr>
        <w:ind w:left="33" w:leftChars="-95" w:hanging="232" w:hangingChars="83"/>
        <w:rPr>
          <w:rFonts w:ascii="仿宋_GB2312" w:hAnsi="仿宋_GB2312" w:eastAsia="仿宋_GB2312" w:cs="Times New Roman"/>
          <w:bCs/>
          <w:sz w:val="24"/>
          <w:szCs w:val="20"/>
        </w:rPr>
      </w:pPr>
      <w:r>
        <w:rPr>
          <w:rFonts w:hint="eastAsia" w:ascii="仿宋_GB2312" w:hAnsi="仿宋_GB2312" w:eastAsia="仿宋_GB2312" w:cs="Times New Roman"/>
          <w:bCs/>
          <w:sz w:val="28"/>
          <w:szCs w:val="20"/>
        </w:rPr>
        <w:t xml:space="preserve">  被</w:t>
      </w:r>
      <w:r>
        <w:rPr>
          <w:rFonts w:hint="eastAsia" w:ascii="仿宋_GB2312" w:hAnsi="仿宋_GB2312" w:eastAsia="仿宋_GB2312" w:cs="Times New Roman"/>
          <w:bCs/>
          <w:sz w:val="28"/>
          <w:szCs w:val="20"/>
          <w:lang w:val="en-GB"/>
        </w:rPr>
        <w:t xml:space="preserve">考核人：        考核单位：学生处 </w:t>
      </w:r>
      <w:r>
        <w:rPr>
          <w:rFonts w:hint="eastAsia" w:ascii="仿宋_GB2312" w:hAnsi="仿宋_GB2312" w:eastAsia="仿宋_GB2312" w:cs="Times New Roman"/>
          <w:bCs/>
          <w:sz w:val="28"/>
          <w:szCs w:val="20"/>
        </w:rPr>
        <w:t xml:space="preserve">       考核时间：</w:t>
      </w: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6284"/>
        <w:gridCol w:w="855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28"/>
                <w:szCs w:val="28"/>
                <w:lang w:val="en-GB"/>
              </w:rPr>
              <w:t>序号</w:t>
            </w:r>
          </w:p>
        </w:tc>
        <w:tc>
          <w:tcPr>
            <w:tcW w:w="62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28"/>
                <w:szCs w:val="28"/>
                <w:lang w:val="en-GB"/>
              </w:rPr>
              <w:t>考核内容及要求</w:t>
            </w:r>
          </w:p>
        </w:tc>
        <w:tc>
          <w:tcPr>
            <w:tcW w:w="85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28"/>
                <w:szCs w:val="28"/>
              </w:rPr>
              <w:t>满分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9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28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28"/>
                <w:szCs w:val="28"/>
                <w:lang w:val="en-GB"/>
              </w:rPr>
              <w:t>参加学校组织的辅导员培训及各种会议无缺勤</w:t>
            </w:r>
          </w:p>
        </w:tc>
        <w:tc>
          <w:tcPr>
            <w:tcW w:w="8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850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8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28"/>
                <w:szCs w:val="28"/>
                <w:lang w:val="en-GB"/>
              </w:rPr>
              <w:t>填写辅导员工作手册规范、认真详细，有措施，有方法、有深度</w:t>
            </w:r>
          </w:p>
        </w:tc>
        <w:tc>
          <w:tcPr>
            <w:tcW w:w="8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28"/>
                <w:szCs w:val="28"/>
                <w:lang w:val="en-GB"/>
              </w:rPr>
              <w:t>4</w:t>
            </w:r>
          </w:p>
        </w:tc>
        <w:tc>
          <w:tcPr>
            <w:tcW w:w="850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9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284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28"/>
                <w:szCs w:val="28"/>
                <w:lang w:val="en-GB"/>
              </w:rPr>
              <w:t>及时进行综合测评和各种评优评奖活动，按时上交考评和违纪学生调查材料。学生对评优结果无疑义</w:t>
            </w:r>
          </w:p>
        </w:tc>
        <w:tc>
          <w:tcPr>
            <w:tcW w:w="8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28"/>
                <w:szCs w:val="28"/>
                <w:lang w:val="en-GB"/>
              </w:rPr>
              <w:t>4</w:t>
            </w:r>
          </w:p>
        </w:tc>
        <w:tc>
          <w:tcPr>
            <w:tcW w:w="850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284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28"/>
                <w:szCs w:val="28"/>
                <w:lang w:val="en-GB"/>
              </w:rPr>
              <w:t>及时掌握学生思想状况，了解“重点生”情况，具有针对性的帮扶措施</w:t>
            </w:r>
          </w:p>
        </w:tc>
        <w:tc>
          <w:tcPr>
            <w:tcW w:w="8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850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45" w:hRule="atLeast"/>
        </w:trPr>
        <w:tc>
          <w:tcPr>
            <w:tcW w:w="9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28"/>
                <w:szCs w:val="28"/>
                <w:lang w:val="en-GB"/>
              </w:rPr>
              <w:t>5</w:t>
            </w:r>
          </w:p>
        </w:tc>
        <w:tc>
          <w:tcPr>
            <w:tcW w:w="6284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28"/>
                <w:szCs w:val="28"/>
                <w:lang w:val="en-GB"/>
              </w:rPr>
              <w:t>配合学校做好学生宿舍安排与调整，积极开展学校组织的宿舍评比活动</w:t>
            </w:r>
          </w:p>
        </w:tc>
        <w:tc>
          <w:tcPr>
            <w:tcW w:w="8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850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28"/>
                <w:szCs w:val="28"/>
                <w:lang w:val="en-GB"/>
              </w:rPr>
              <w:t>6</w:t>
            </w:r>
          </w:p>
        </w:tc>
        <w:tc>
          <w:tcPr>
            <w:tcW w:w="6284" w:type="dxa"/>
          </w:tcPr>
          <w:p>
            <w:pPr>
              <w:spacing w:line="500" w:lineRule="exact"/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28"/>
                <w:szCs w:val="28"/>
                <w:lang w:val="en-GB"/>
              </w:rPr>
              <w:t>熟练掌握保险业务，及时协助学生做好出险理赔；准确掌握家庭经济困难学生情况，欠费人数达本学院人数的3%以下</w:t>
            </w:r>
          </w:p>
        </w:tc>
        <w:tc>
          <w:tcPr>
            <w:tcW w:w="8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850" w:type="dxa"/>
          </w:tcPr>
          <w:p>
            <w:pPr>
              <w:spacing w:line="4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9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28"/>
                <w:szCs w:val="28"/>
                <w:lang w:val="en-GB"/>
              </w:rPr>
              <w:t>7</w:t>
            </w:r>
          </w:p>
        </w:tc>
        <w:tc>
          <w:tcPr>
            <w:tcW w:w="6284" w:type="dxa"/>
          </w:tcPr>
          <w:p>
            <w:pPr>
              <w:spacing w:line="500" w:lineRule="exact"/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28"/>
                <w:szCs w:val="28"/>
                <w:lang w:val="en-GB"/>
              </w:rPr>
              <w:t>合理安排勤工助学，对分担区卫生和教室卫生能够每天进行检查、指导。</w:t>
            </w:r>
          </w:p>
        </w:tc>
        <w:tc>
          <w:tcPr>
            <w:tcW w:w="8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850" w:type="dxa"/>
          </w:tcPr>
          <w:p>
            <w:pPr>
              <w:spacing w:line="4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28"/>
                <w:szCs w:val="28"/>
                <w:lang w:val="en-GB"/>
              </w:rPr>
              <w:t>8</w:t>
            </w:r>
          </w:p>
        </w:tc>
        <w:tc>
          <w:tcPr>
            <w:tcW w:w="6284" w:type="dxa"/>
          </w:tcPr>
          <w:p>
            <w:pPr>
              <w:spacing w:line="500" w:lineRule="exact"/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28"/>
                <w:szCs w:val="28"/>
                <w:lang w:val="en-GB"/>
              </w:rPr>
              <w:t>军训期间跟训无漏岗，能及时完成各项军训任务，无事故发生，有学员被评为优秀标兵</w:t>
            </w:r>
          </w:p>
        </w:tc>
        <w:tc>
          <w:tcPr>
            <w:tcW w:w="8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850" w:type="dxa"/>
          </w:tcPr>
          <w:p>
            <w:pPr>
              <w:spacing w:line="4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42" w:type="dxa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GB"/>
              </w:rPr>
            </w:pPr>
          </w:p>
        </w:tc>
        <w:tc>
          <w:tcPr>
            <w:tcW w:w="6284" w:type="dxa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GB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28"/>
                <w:szCs w:val="28"/>
                <w:lang w:val="en-GB"/>
              </w:rPr>
              <w:t>20</w:t>
            </w:r>
          </w:p>
        </w:tc>
        <w:tc>
          <w:tcPr>
            <w:tcW w:w="850" w:type="dxa"/>
          </w:tcPr>
          <w:p>
            <w:pPr>
              <w:spacing w:line="480" w:lineRule="exact"/>
            </w:pPr>
          </w:p>
        </w:tc>
      </w:tr>
    </w:tbl>
    <w:p>
      <w:pPr>
        <w:autoSpaceDE w:val="0"/>
        <w:autoSpaceDN w:val="0"/>
        <w:adjustRightInd w:val="0"/>
        <w:snapToGrid w:val="0"/>
        <w:spacing w:line="480" w:lineRule="exact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bCs/>
          <w:sz w:val="28"/>
          <w:szCs w:val="28"/>
        </w:rPr>
        <w:t>注：</w:t>
      </w:r>
      <w:r>
        <w:rPr>
          <w:rFonts w:hint="eastAsia" w:ascii="仿宋_GB2312" w:hAnsi="仿宋_GB2312" w:eastAsia="仿宋_GB2312" w:cs="Times New Roman"/>
          <w:sz w:val="28"/>
          <w:szCs w:val="28"/>
        </w:rPr>
        <w:t>以上条款由学生处负责解释</w:t>
      </w:r>
    </w:p>
    <w:p>
      <w:pPr>
        <w:autoSpaceDE w:val="0"/>
        <w:autoSpaceDN w:val="0"/>
        <w:adjustRightInd w:val="0"/>
        <w:snapToGrid w:val="0"/>
        <w:spacing w:line="240" w:lineRule="atLeast"/>
        <w:rPr>
          <w:rFonts w:ascii="仿宋_GB2312" w:hAnsi="仿宋_GB2312" w:eastAsia="仿宋_GB2312" w:cs="Times New Roman"/>
          <w:sz w:val="24"/>
          <w:szCs w:val="24"/>
        </w:rPr>
      </w:pPr>
    </w:p>
    <w:p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附表5：</w:t>
      </w:r>
    </w:p>
    <w:p>
      <w:pPr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呼伦贝尔学院辅导员工作考核加分表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（试行）</w:t>
      </w:r>
    </w:p>
    <w:p>
      <w:pPr>
        <w:jc w:val="left"/>
        <w:rPr>
          <w:rFonts w:ascii="仿宋_GB2312" w:hAnsi="仿宋_GB2312" w:eastAsia="仿宋_GB2312" w:cs="Times New Roman"/>
          <w:sz w:val="28"/>
          <w:szCs w:val="20"/>
        </w:rPr>
      </w:pPr>
      <w:r>
        <w:rPr>
          <w:rFonts w:hint="eastAsia" w:ascii="仿宋_GB2312" w:hAnsi="仿宋_GB2312" w:eastAsia="仿宋_GB2312" w:cs="Times New Roman"/>
          <w:sz w:val="28"/>
          <w:szCs w:val="20"/>
        </w:rPr>
        <w:t xml:space="preserve">  被考核人：               考核时间：</w:t>
      </w:r>
    </w:p>
    <w:tbl>
      <w:tblPr>
        <w:tblStyle w:val="5"/>
        <w:tblW w:w="949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654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考核</w:t>
            </w:r>
          </w:p>
          <w:p>
            <w:pPr>
              <w:widowControl/>
              <w:spacing w:line="44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考核内容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考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核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加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分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项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目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1．重视工作调查研究，每学年有10个典型学生个案研究或在辅导员沙龙进行过经验交流加2分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2.每学年文明宿舍评比获奖宿舍数超过所带班级学生宿舍数的75-85%加1分，85-95%加2分，95%以上加3分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 xml:space="preserve">3.学风建设成效显著，班级学生平均考试成绩在85分以上加2分。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4.积极开展学生工作课题研究，获得校级立项加2分，自治区立项加3分，国家立项加5分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1127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5.在学校辅导员技能大赛中取得第一名加3分，第二名加2分，第三名加1分。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合 计</w:t>
            </w:r>
          </w:p>
        </w:tc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460" w:lineRule="exact"/>
        <w:ind w:firstLine="490" w:firstLineChars="175"/>
        <w:jc w:val="left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注：呼伦贝尔学院辅导员在加分项目上按照以上条款执行，如果有特殊荣誉、事迹在以上条款中没有概括到的，本人或学生管理部门可以提出书面申请，报学院审批决定，是否给予加分。以上条款由学生处负责解释。</w:t>
      </w:r>
    </w:p>
    <w:p>
      <w:pPr>
        <w:spacing w:line="460" w:lineRule="exact"/>
        <w:rPr>
          <w:sz w:val="28"/>
          <w:szCs w:val="28"/>
        </w:rPr>
      </w:pPr>
    </w:p>
    <w:p>
      <w:pPr>
        <w:spacing w:line="46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备注：各学院还可提出具有普遍性的加分项!</w:t>
      </w:r>
    </w:p>
    <w:p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黑体" w:hAnsi="黑体" w:eastAsia="黑体" w:cs="宋体"/>
          <w:spacing w:val="2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ongolian Baiti">
    <w:altName w:val="Viner Hand ITC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CB7"/>
    <w:rsid w:val="00035B3B"/>
    <w:rsid w:val="000A7D9D"/>
    <w:rsid w:val="000E7CB7"/>
    <w:rsid w:val="000F0DDF"/>
    <w:rsid w:val="00144600"/>
    <w:rsid w:val="00165E75"/>
    <w:rsid w:val="00175578"/>
    <w:rsid w:val="00176D8B"/>
    <w:rsid w:val="00184361"/>
    <w:rsid w:val="001876D5"/>
    <w:rsid w:val="001F6BDF"/>
    <w:rsid w:val="00207AB6"/>
    <w:rsid w:val="0022246C"/>
    <w:rsid w:val="0022739D"/>
    <w:rsid w:val="0024242E"/>
    <w:rsid w:val="0025248E"/>
    <w:rsid w:val="00280F74"/>
    <w:rsid w:val="002D46DB"/>
    <w:rsid w:val="002E5484"/>
    <w:rsid w:val="003055A8"/>
    <w:rsid w:val="003343C5"/>
    <w:rsid w:val="0033529B"/>
    <w:rsid w:val="00342E3E"/>
    <w:rsid w:val="00363C07"/>
    <w:rsid w:val="00411C70"/>
    <w:rsid w:val="00420D07"/>
    <w:rsid w:val="00464ED6"/>
    <w:rsid w:val="00507212"/>
    <w:rsid w:val="00507818"/>
    <w:rsid w:val="00514EFE"/>
    <w:rsid w:val="00527FA1"/>
    <w:rsid w:val="00605480"/>
    <w:rsid w:val="0063481B"/>
    <w:rsid w:val="00662A12"/>
    <w:rsid w:val="00665781"/>
    <w:rsid w:val="006828AF"/>
    <w:rsid w:val="00687119"/>
    <w:rsid w:val="00691837"/>
    <w:rsid w:val="006A4F77"/>
    <w:rsid w:val="006A577A"/>
    <w:rsid w:val="006C56E8"/>
    <w:rsid w:val="00751700"/>
    <w:rsid w:val="00755B61"/>
    <w:rsid w:val="007736ED"/>
    <w:rsid w:val="00787255"/>
    <w:rsid w:val="007D4179"/>
    <w:rsid w:val="008373FD"/>
    <w:rsid w:val="008522BA"/>
    <w:rsid w:val="00865B0D"/>
    <w:rsid w:val="00887333"/>
    <w:rsid w:val="00895677"/>
    <w:rsid w:val="008B0FDD"/>
    <w:rsid w:val="009A29BC"/>
    <w:rsid w:val="00A04D11"/>
    <w:rsid w:val="00A27B93"/>
    <w:rsid w:val="00A720E3"/>
    <w:rsid w:val="00AA51CD"/>
    <w:rsid w:val="00AB7FEC"/>
    <w:rsid w:val="00B116BC"/>
    <w:rsid w:val="00B12536"/>
    <w:rsid w:val="00B2392E"/>
    <w:rsid w:val="00B611F3"/>
    <w:rsid w:val="00BB5601"/>
    <w:rsid w:val="00BE78C0"/>
    <w:rsid w:val="00C00CA9"/>
    <w:rsid w:val="00C045F5"/>
    <w:rsid w:val="00C16300"/>
    <w:rsid w:val="00C2682A"/>
    <w:rsid w:val="00CA5269"/>
    <w:rsid w:val="00CB68A6"/>
    <w:rsid w:val="00DA65E1"/>
    <w:rsid w:val="00E24E63"/>
    <w:rsid w:val="00E338EC"/>
    <w:rsid w:val="00E351D5"/>
    <w:rsid w:val="00E6160E"/>
    <w:rsid w:val="00E74527"/>
    <w:rsid w:val="00E80EDD"/>
    <w:rsid w:val="00E941C9"/>
    <w:rsid w:val="00E94A42"/>
    <w:rsid w:val="00EC3EEF"/>
    <w:rsid w:val="00F11A8C"/>
    <w:rsid w:val="00F76922"/>
    <w:rsid w:val="00F80B72"/>
    <w:rsid w:val="00FA2DE7"/>
    <w:rsid w:val="00FD3B0C"/>
    <w:rsid w:val="00FF7F0D"/>
    <w:rsid w:val="49D34F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267065-27DB-4BE1-9976-A898E0E0D3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11</Pages>
  <Words>604</Words>
  <Characters>3447</Characters>
  <Lines>28</Lines>
  <Paragraphs>8</Paragraphs>
  <TotalTime>774</TotalTime>
  <ScaleCrop>false</ScaleCrop>
  <LinksUpToDate>false</LinksUpToDate>
  <CharactersWithSpaces>4043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2015-10-15T03:58:00Z</dcterms:created>
  <dc:creator>User</dc:creator>
  <cp:lastModifiedBy>阳光正好</cp:lastModifiedBy>
  <dcterms:modified xsi:type="dcterms:W3CDTF">2018-06-02T09:33:46Z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